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0A0D22" w14:textId="65F0DB4E" w:rsidR="00580434" w:rsidRDefault="00094D70" w:rsidP="00580434">
      <w:pPr>
        <w:pStyle w:val="Title"/>
        <w:rPr>
          <w:color w:val="0F4761" w:themeColor="accent1" w:themeShade="BF"/>
          <w:spacing w:val="0"/>
          <w:kern w:val="2"/>
          <w:sz w:val="32"/>
          <w:szCs w:val="32"/>
        </w:rPr>
      </w:pPr>
      <w:r>
        <w:rPr>
          <w:color w:val="0F4761" w:themeColor="accent1" w:themeShade="BF"/>
          <w:spacing w:val="0"/>
          <w:kern w:val="2"/>
          <w:sz w:val="32"/>
          <w:szCs w:val="32"/>
        </w:rPr>
        <w:t>QSYS</w:t>
      </w:r>
      <w:r w:rsidR="00580434" w:rsidRPr="00580434">
        <w:rPr>
          <w:color w:val="0F4761" w:themeColor="accent1" w:themeShade="BF"/>
          <w:spacing w:val="0"/>
          <w:kern w:val="2"/>
          <w:sz w:val="32"/>
          <w:szCs w:val="32"/>
        </w:rPr>
        <w:t xml:space="preserve"> Driver for </w:t>
      </w:r>
      <w:proofErr w:type="spellStart"/>
      <w:r w:rsidR="0042609C">
        <w:rPr>
          <w:color w:val="0F4761" w:themeColor="accent1" w:themeShade="BF"/>
          <w:spacing w:val="0"/>
          <w:kern w:val="2"/>
          <w:sz w:val="32"/>
          <w:szCs w:val="32"/>
        </w:rPr>
        <w:t>Netvio</w:t>
      </w:r>
      <w:proofErr w:type="spellEnd"/>
      <w:r w:rsidR="0042609C">
        <w:rPr>
          <w:color w:val="0F4761" w:themeColor="accent1" w:themeShade="BF"/>
          <w:spacing w:val="0"/>
          <w:kern w:val="2"/>
          <w:sz w:val="32"/>
          <w:szCs w:val="32"/>
        </w:rPr>
        <w:t xml:space="preserve"> </w:t>
      </w:r>
      <w:r w:rsidR="00580434" w:rsidRPr="00580434">
        <w:rPr>
          <w:color w:val="0F4761" w:themeColor="accent1" w:themeShade="BF"/>
          <w:spacing w:val="0"/>
          <w:kern w:val="2"/>
          <w:sz w:val="32"/>
          <w:szCs w:val="32"/>
        </w:rPr>
        <w:t>MV-H2-0401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05"/>
        <w:gridCol w:w="4536"/>
      </w:tblGrid>
      <w:tr w:rsidR="00580434" w:rsidRPr="000F39FE" w14:paraId="7EEBA3AB" w14:textId="77777777" w:rsidTr="001D76B7">
        <w:tc>
          <w:tcPr>
            <w:tcW w:w="2405" w:type="dxa"/>
          </w:tcPr>
          <w:p w14:paraId="315EF916" w14:textId="77777777" w:rsidR="00580434" w:rsidRPr="000F39FE" w:rsidRDefault="00580434" w:rsidP="001D76B7">
            <w:pPr>
              <w:rPr>
                <w:szCs w:val="20"/>
                <w:lang w:val="en-US"/>
              </w:rPr>
            </w:pPr>
            <w:r w:rsidRPr="000F39FE">
              <w:rPr>
                <w:szCs w:val="20"/>
                <w:lang w:val="en-US"/>
              </w:rPr>
              <w:t>Revision</w:t>
            </w:r>
          </w:p>
        </w:tc>
        <w:tc>
          <w:tcPr>
            <w:tcW w:w="4536" w:type="dxa"/>
          </w:tcPr>
          <w:p w14:paraId="2386A16D" w14:textId="77777777" w:rsidR="00580434" w:rsidRPr="000F39FE" w:rsidRDefault="00580434" w:rsidP="001D76B7">
            <w:pPr>
              <w:jc w:val="right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 xml:space="preserve">  Initial Release</w:t>
            </w:r>
            <w:r w:rsidRPr="000F39FE">
              <w:rPr>
                <w:szCs w:val="20"/>
                <w:lang w:val="en-US"/>
              </w:rPr>
              <w:t>1.0.</w:t>
            </w:r>
            <w:r>
              <w:rPr>
                <w:szCs w:val="20"/>
                <w:lang w:val="en-US"/>
              </w:rPr>
              <w:t>3</w:t>
            </w:r>
          </w:p>
        </w:tc>
      </w:tr>
      <w:tr w:rsidR="00580434" w:rsidRPr="000F39FE" w14:paraId="4DF151EF" w14:textId="77777777" w:rsidTr="001D76B7">
        <w:tc>
          <w:tcPr>
            <w:tcW w:w="2405" w:type="dxa"/>
          </w:tcPr>
          <w:p w14:paraId="30F2C57E" w14:textId="77777777" w:rsidR="00580434" w:rsidRPr="000F39FE" w:rsidRDefault="00580434" w:rsidP="001D76B7">
            <w:pPr>
              <w:rPr>
                <w:szCs w:val="20"/>
                <w:lang w:val="en-US"/>
              </w:rPr>
            </w:pPr>
            <w:r w:rsidRPr="000F39FE">
              <w:rPr>
                <w:szCs w:val="20"/>
                <w:lang w:val="en-US"/>
              </w:rPr>
              <w:t>Written By</w:t>
            </w:r>
          </w:p>
        </w:tc>
        <w:tc>
          <w:tcPr>
            <w:tcW w:w="4536" w:type="dxa"/>
          </w:tcPr>
          <w:p w14:paraId="6C8F3BAD" w14:textId="77777777" w:rsidR="00580434" w:rsidRPr="000F39FE" w:rsidRDefault="00580434" w:rsidP="001D76B7">
            <w:pPr>
              <w:jc w:val="right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Peter Woods</w:t>
            </w:r>
          </w:p>
        </w:tc>
      </w:tr>
      <w:tr w:rsidR="00580434" w:rsidRPr="000F39FE" w14:paraId="2946E47B" w14:textId="77777777" w:rsidTr="001D76B7">
        <w:trPr>
          <w:trHeight w:val="87"/>
        </w:trPr>
        <w:tc>
          <w:tcPr>
            <w:tcW w:w="2405" w:type="dxa"/>
          </w:tcPr>
          <w:p w14:paraId="3DE121DB" w14:textId="77777777" w:rsidR="00580434" w:rsidRPr="000F39FE" w:rsidRDefault="00580434" w:rsidP="001D76B7">
            <w:pPr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Date</w:t>
            </w:r>
          </w:p>
        </w:tc>
        <w:tc>
          <w:tcPr>
            <w:tcW w:w="4536" w:type="dxa"/>
          </w:tcPr>
          <w:p w14:paraId="00DC94D8" w14:textId="77777777" w:rsidR="00580434" w:rsidRPr="000F39FE" w:rsidRDefault="00580434" w:rsidP="001D76B7">
            <w:pPr>
              <w:jc w:val="right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27/07/2025</w:t>
            </w:r>
          </w:p>
        </w:tc>
      </w:tr>
    </w:tbl>
    <w:p w14:paraId="6DE2D053" w14:textId="77777777" w:rsidR="00580434" w:rsidRDefault="00580434" w:rsidP="00580434"/>
    <w:p w14:paraId="4BC23732" w14:textId="77777777" w:rsidR="005235EE" w:rsidRDefault="005235EE" w:rsidP="005235EE"/>
    <w:p w14:paraId="74CC45F6" w14:textId="77777777" w:rsidR="005235EE" w:rsidRDefault="005235EE" w:rsidP="005235EE"/>
    <w:p w14:paraId="5BA4F589" w14:textId="77777777" w:rsidR="005235EE" w:rsidRDefault="005235EE" w:rsidP="005235EE"/>
    <w:sdt>
      <w:sdtPr>
        <w:rPr>
          <w:rFonts w:asciiTheme="minorHAnsi" w:eastAsiaTheme="minorHAnsi" w:hAnsiTheme="minorHAnsi" w:cstheme="minorBidi"/>
          <w:b w:val="0"/>
          <w:bCs w:val="0"/>
          <w:color w:val="auto"/>
          <w:kern w:val="2"/>
          <w:sz w:val="24"/>
          <w:szCs w:val="24"/>
          <w:lang w:val="en-GB"/>
          <w14:ligatures w14:val="standardContextual"/>
        </w:rPr>
        <w:id w:val="580099836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626C7CAF" w14:textId="77777777" w:rsidR="005235EE" w:rsidRDefault="005235EE" w:rsidP="005235EE">
          <w:pPr>
            <w:pStyle w:val="TOCHeading"/>
          </w:pPr>
          <w:r>
            <w:t>Table of Contents</w:t>
          </w:r>
        </w:p>
        <w:p w14:paraId="60E61FCB" w14:textId="469B314F" w:rsidR="00DD0B70" w:rsidRDefault="005235EE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r>
            <w:rPr>
              <w:sz w:val="22"/>
              <w:szCs w:val="22"/>
            </w:rPr>
            <w:fldChar w:fldCharType="begin"/>
          </w:r>
          <w:r>
            <w:instrText xml:space="preserve"> TOC \o "1-3" \h \z \u </w:instrText>
          </w:r>
          <w:r>
            <w:rPr>
              <w:sz w:val="22"/>
              <w:szCs w:val="22"/>
            </w:rPr>
            <w:fldChar w:fldCharType="separate"/>
          </w:r>
          <w:hyperlink w:anchor="_Toc205281269" w:history="1">
            <w:r w:rsidR="00DD0B70" w:rsidRPr="0064367A">
              <w:rPr>
                <w:rStyle w:val="Hyperlink"/>
                <w:noProof/>
              </w:rPr>
              <w:t>Known Issues</w:t>
            </w:r>
            <w:r w:rsidR="00DD0B70">
              <w:rPr>
                <w:noProof/>
                <w:webHidden/>
              </w:rPr>
              <w:tab/>
            </w:r>
            <w:r w:rsidR="00DD0B70">
              <w:rPr>
                <w:noProof/>
                <w:webHidden/>
              </w:rPr>
              <w:fldChar w:fldCharType="begin"/>
            </w:r>
            <w:r w:rsidR="00DD0B70">
              <w:rPr>
                <w:noProof/>
                <w:webHidden/>
              </w:rPr>
              <w:instrText xml:space="preserve"> PAGEREF _Toc205281269 \h </w:instrText>
            </w:r>
            <w:r w:rsidR="00DD0B70">
              <w:rPr>
                <w:noProof/>
                <w:webHidden/>
              </w:rPr>
            </w:r>
            <w:r w:rsidR="00DD0B70">
              <w:rPr>
                <w:noProof/>
                <w:webHidden/>
              </w:rPr>
              <w:fldChar w:fldCharType="separate"/>
            </w:r>
            <w:r w:rsidR="00DD0B70">
              <w:rPr>
                <w:noProof/>
                <w:webHidden/>
              </w:rPr>
              <w:t>1</w:t>
            </w:r>
            <w:r w:rsidR="00DD0B70">
              <w:rPr>
                <w:noProof/>
                <w:webHidden/>
              </w:rPr>
              <w:fldChar w:fldCharType="end"/>
            </w:r>
          </w:hyperlink>
        </w:p>
        <w:p w14:paraId="775E897B" w14:textId="2F3FE8CE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70" w:history="1">
            <w:r w:rsidRPr="0064367A">
              <w:rPr>
                <w:rStyle w:val="Hyperlink"/>
                <w:noProof/>
              </w:rPr>
              <w:t>Supported Devices and Configurations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CD329E" w14:textId="56BC7F4B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71" w:history="1">
            <w:r w:rsidRPr="0064367A">
              <w:rPr>
                <w:rStyle w:val="Hyperlink"/>
                <w:noProof/>
              </w:rPr>
              <w:t>Development Parameters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1B7F7C" w14:textId="0EA085C4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72" w:history="1">
            <w:r w:rsidRPr="0064367A">
              <w:rPr>
                <w:rStyle w:val="Hyperlink"/>
                <w:noProof/>
              </w:rPr>
              <w:t>Files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F698B5" w14:textId="72630FB9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73" w:history="1">
            <w:r w:rsidRPr="0064367A">
              <w:rPr>
                <w:rStyle w:val="Hyperlink"/>
                <w:noProof/>
              </w:rPr>
              <w:t>Setup For Using Netvio Controller Based System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4D22D5" w14:textId="26969123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74" w:history="1">
            <w:r w:rsidRPr="0064367A">
              <w:rPr>
                <w:rStyle w:val="Hyperlink"/>
                <w:noProof/>
              </w:rPr>
              <w:t>Setup For Using Direct Control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3E1F5F" w14:textId="3FDB0030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75" w:history="1">
            <w:r w:rsidRPr="0064367A">
              <w:rPr>
                <w:rStyle w:val="Hyperlink"/>
                <w:noProof/>
              </w:rPr>
              <w:t>Set Parameters on QSYS Module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4638C1" w14:textId="3BB842B1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76" w:history="1">
            <w:r w:rsidRPr="0064367A">
              <w:rPr>
                <w:rStyle w:val="Hyperlink"/>
                <w:noProof/>
              </w:rPr>
              <w:t>Module User Interface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FC3BA0" w14:textId="79E675AE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77" w:history="1">
            <w:r w:rsidRPr="0064367A">
              <w:rPr>
                <w:rStyle w:val="Hyperlink"/>
                <w:noProof/>
              </w:rPr>
              <w:t>QPLUG file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883819" w14:textId="68E6CA19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78" w:history="1">
            <w:r w:rsidRPr="0064367A">
              <w:rPr>
                <w:rStyle w:val="Hyperlink"/>
                <w:noProof/>
              </w:rPr>
              <w:t>Testing and Operation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DD0227" w14:textId="62D51F94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79" w:history="1">
            <w:r w:rsidRPr="0064367A">
              <w:rPr>
                <w:rStyle w:val="Hyperlink"/>
                <w:noProof/>
              </w:rPr>
              <w:t>Screen Layouts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A881BC" w14:textId="3DEBD94A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80" w:history="1">
            <w:r w:rsidRPr="0064367A">
              <w:rPr>
                <w:rStyle w:val="Hyperlink"/>
                <w:noProof/>
              </w:rPr>
              <w:t>Content+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85F4E6" w14:textId="23B7E912" w:rsidR="00DD0B70" w:rsidRDefault="00DD0B70">
          <w:pPr>
            <w:pStyle w:val="TOC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anchor="_Toc205281281" w:history="1">
            <w:r w:rsidRPr="0064367A">
              <w:rPr>
                <w:rStyle w:val="Hyperlink"/>
                <w:noProof/>
              </w:rPr>
              <w:t>Troubleshooting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_Toc205281281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1F29C9" w14:textId="2C10C8BD" w:rsidR="005235EE" w:rsidRDefault="005235EE" w:rsidP="005235EE">
          <w:r>
            <w:rPr>
              <w:b/>
              <w:bCs/>
              <w:noProof/>
            </w:rPr>
            <w:fldChar w:fldCharType="end"/>
          </w:r>
        </w:p>
      </w:sdtContent>
    </w:sdt>
    <w:p w14:paraId="0B411EED" w14:textId="47D3FE60" w:rsidR="00D57CBD" w:rsidRDefault="00D57CBD" w:rsidP="00D57CBD">
      <w:pPr>
        <w:pStyle w:val="Heading3"/>
      </w:pPr>
      <w:bookmarkStart w:id="0" w:name="_Toc205281269"/>
      <w:r>
        <w:t>Known Issues</w:t>
      </w:r>
      <w:bookmarkEnd w:id="0"/>
    </w:p>
    <w:p w14:paraId="79831157" w14:textId="5712E5AB" w:rsidR="00D57CBD" w:rsidRDefault="00D57CBD" w:rsidP="00D57CBD">
      <w:proofErr w:type="gramStart"/>
      <w:r>
        <w:t>1.0.3 ,</w:t>
      </w:r>
      <w:proofErr w:type="gramEnd"/>
      <w:r>
        <w:t xml:space="preserve"> Initial release</w:t>
      </w:r>
    </w:p>
    <w:p w14:paraId="678EC7EE" w14:textId="4A284C40" w:rsidR="00D57CBD" w:rsidRPr="00D57CBD" w:rsidRDefault="00D57CBD" w:rsidP="00D57CBD">
      <w:r>
        <w:t>Window border commands are disabled.</w:t>
      </w:r>
    </w:p>
    <w:p w14:paraId="5D5588A6" w14:textId="5C4C1EFF" w:rsidR="005235EE" w:rsidRDefault="005235EE">
      <w:r>
        <w:br w:type="page"/>
      </w:r>
    </w:p>
    <w:p w14:paraId="51EA5982" w14:textId="77777777" w:rsidR="00580434" w:rsidRDefault="00580434" w:rsidP="00580434">
      <w:pPr>
        <w:pStyle w:val="Heading3"/>
      </w:pPr>
      <w:bookmarkStart w:id="1" w:name="_Toc204772461"/>
      <w:bookmarkStart w:id="2" w:name="_Toc205281270"/>
      <w:r>
        <w:lastRenderedPageBreak/>
        <w:t>Supported Devices and Configurations</w:t>
      </w:r>
      <w:bookmarkEnd w:id="1"/>
      <w:bookmarkEnd w:id="2"/>
    </w:p>
    <w:p w14:paraId="4EA1A9CE" w14:textId="64096836" w:rsidR="00580434" w:rsidRPr="00580434" w:rsidRDefault="00580434" w:rsidP="00AB4600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580434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Connection </w:t>
      </w:r>
      <w:r w:rsid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to </w:t>
      </w:r>
      <w:proofErr w:type="spellStart"/>
      <w:r w:rsid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Multiviewer</w:t>
      </w:r>
      <w:proofErr w:type="spellEnd"/>
      <w:r w:rsid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 </w:t>
      </w:r>
      <w:r w:rsidR="00AB4600" w:rsidRP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MV-H2-0401 (MV)</w:t>
      </w:r>
      <w:r w:rsid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 </w:t>
      </w:r>
      <w:r w:rsidRPr="00580434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through JP4 series CL controllers to endpoint serial ports</w:t>
      </w:r>
    </w:p>
    <w:p w14:paraId="2AFC106A" w14:textId="5EA2FACB" w:rsidR="00580434" w:rsidRPr="00580434" w:rsidRDefault="00580434" w:rsidP="00580434">
      <w:pPr>
        <w:pStyle w:val="List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580434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Connection </w:t>
      </w:r>
      <w:r w:rsid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to MV </w:t>
      </w:r>
      <w:r w:rsidRPr="00580434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through MX matrix series controllers to endpoint serial ports</w:t>
      </w:r>
    </w:p>
    <w:p w14:paraId="230E7E6A" w14:textId="79E58912" w:rsidR="00580434" w:rsidRPr="00580434" w:rsidRDefault="00580434" w:rsidP="00580434">
      <w:pPr>
        <w:pStyle w:val="List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580434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Connection </w:t>
      </w:r>
      <w:r w:rsid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to MV </w:t>
      </w:r>
      <w:r w:rsidRPr="00580434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directly to a Crestron processor serial port</w:t>
      </w:r>
    </w:p>
    <w:p w14:paraId="563E68EB" w14:textId="595FFF97" w:rsidR="00580434" w:rsidRDefault="00580434" w:rsidP="00580434">
      <w:r>
        <w:t xml:space="preserve">Connection </w:t>
      </w:r>
      <w:r w:rsidR="00AB4600">
        <w:t xml:space="preserve">to MV </w:t>
      </w:r>
      <w:r>
        <w:t>via IP to Serial convertor</w:t>
      </w:r>
    </w:p>
    <w:p w14:paraId="03D0E09D" w14:textId="77777777" w:rsidR="00580434" w:rsidRDefault="00580434" w:rsidP="00BE1E02"/>
    <w:p w14:paraId="19DBFF85" w14:textId="0B1A930C" w:rsidR="00580434" w:rsidRDefault="00580434" w:rsidP="00580434">
      <w:pPr>
        <w:pStyle w:val="Heading3"/>
      </w:pPr>
      <w:bookmarkStart w:id="3" w:name="_Toc204772462"/>
      <w:bookmarkStart w:id="4" w:name="_Toc205281271"/>
      <w:r w:rsidRPr="00580434">
        <w:t>Development P</w:t>
      </w:r>
      <w:r>
        <w:t>a</w:t>
      </w:r>
      <w:r w:rsidRPr="00580434">
        <w:t>rameters</w:t>
      </w:r>
      <w:bookmarkEnd w:id="3"/>
      <w:bookmarkEnd w:id="4"/>
    </w:p>
    <w:p w14:paraId="6F891092" w14:textId="77777777" w:rsidR="00A1491F" w:rsidRDefault="00A1491F" w:rsidP="00A1491F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4D0770" w14:paraId="043981B4" w14:textId="77777777">
        <w:tc>
          <w:tcPr>
            <w:tcW w:w="4508" w:type="dxa"/>
          </w:tcPr>
          <w:p w14:paraId="46655229" w14:textId="6019BD6D" w:rsidR="004D0770" w:rsidRPr="00580434" w:rsidRDefault="004D0770" w:rsidP="00A1491F">
            <w:r>
              <w:t>Application / Hardware</w:t>
            </w:r>
          </w:p>
        </w:tc>
        <w:tc>
          <w:tcPr>
            <w:tcW w:w="4508" w:type="dxa"/>
          </w:tcPr>
          <w:p w14:paraId="380DCB35" w14:textId="2101B153" w:rsidR="004D0770" w:rsidRPr="00580434" w:rsidRDefault="004D0770" w:rsidP="00A1491F">
            <w:r>
              <w:t>SW/ FW Version</w:t>
            </w:r>
          </w:p>
        </w:tc>
      </w:tr>
      <w:tr w:rsidR="00A1491F" w14:paraId="79DC7865" w14:textId="77777777">
        <w:tc>
          <w:tcPr>
            <w:tcW w:w="4508" w:type="dxa"/>
          </w:tcPr>
          <w:p w14:paraId="53EAF290" w14:textId="6B4FBD3F" w:rsidR="00A1491F" w:rsidRDefault="00094D70" w:rsidP="00A1491F">
            <w:r>
              <w:rPr>
                <w:kern w:val="2"/>
                <w14:ligatures w14:val="standardContextual"/>
              </w:rPr>
              <w:t>QSYS Designer</w:t>
            </w:r>
          </w:p>
        </w:tc>
        <w:tc>
          <w:tcPr>
            <w:tcW w:w="4508" w:type="dxa"/>
          </w:tcPr>
          <w:p w14:paraId="77685D9E" w14:textId="0DD31A97" w:rsidR="00A1491F" w:rsidRDefault="00094D70" w:rsidP="00A1491F">
            <w:r>
              <w:t>10.0.0</w:t>
            </w:r>
          </w:p>
        </w:tc>
      </w:tr>
      <w:tr w:rsidR="004D0770" w14:paraId="2FC0E44A" w14:textId="77777777">
        <w:tc>
          <w:tcPr>
            <w:tcW w:w="4508" w:type="dxa"/>
          </w:tcPr>
          <w:p w14:paraId="3AE429F8" w14:textId="0BF1C40C" w:rsidR="004D0770" w:rsidRPr="00580434" w:rsidRDefault="004D0770" w:rsidP="00A1491F">
            <w:proofErr w:type="spellStart"/>
            <w:r w:rsidRPr="00580434">
              <w:rPr>
                <w:kern w:val="2"/>
                <w14:ligatures w14:val="standardContextual"/>
              </w:rPr>
              <w:t>Netvio</w:t>
            </w:r>
            <w:proofErr w:type="spellEnd"/>
            <w:r w:rsidRPr="00580434">
              <w:rPr>
                <w:kern w:val="2"/>
                <w14:ligatures w14:val="standardContextual"/>
              </w:rPr>
              <w:t xml:space="preserve"> CL-10 Controller</w:t>
            </w:r>
          </w:p>
        </w:tc>
        <w:tc>
          <w:tcPr>
            <w:tcW w:w="4508" w:type="dxa"/>
          </w:tcPr>
          <w:p w14:paraId="5E2AEC87" w14:textId="0518796E" w:rsidR="004D0770" w:rsidRPr="00580434" w:rsidRDefault="004D0770" w:rsidP="004D0770">
            <w:pPr>
              <w:pStyle w:val="List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 w:rsidRPr="004D0770"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CL: 1.9.13</w:t>
            </w:r>
          </w:p>
        </w:tc>
      </w:tr>
      <w:tr w:rsidR="004D0770" w14:paraId="475515FF" w14:textId="77777777">
        <w:tc>
          <w:tcPr>
            <w:tcW w:w="4508" w:type="dxa"/>
          </w:tcPr>
          <w:p w14:paraId="009D0489" w14:textId="233092CC" w:rsidR="004D0770" w:rsidRPr="00580434" w:rsidRDefault="004D0770" w:rsidP="00A1491F">
            <w:r>
              <w:rPr>
                <w:kern w:val="2"/>
                <w14:ligatures w14:val="standardContextual"/>
              </w:rPr>
              <w:t xml:space="preserve">Netvio </w:t>
            </w:r>
            <w:r w:rsidRPr="00A1491F">
              <w:rPr>
                <w:kern w:val="2"/>
                <w14:ligatures w14:val="standardContextual"/>
              </w:rPr>
              <w:t>MV-H2-0401</w:t>
            </w:r>
            <w:r>
              <w:rPr>
                <w:kern w:val="2"/>
                <w14:ligatures w14:val="standardContextual"/>
              </w:rPr>
              <w:t xml:space="preserve">, </w:t>
            </w:r>
            <w:r w:rsidRPr="00A1491F">
              <w:rPr>
                <w:kern w:val="2"/>
                <w14:ligatures w14:val="standardContextual"/>
              </w:rPr>
              <w:t>MCU</w:t>
            </w:r>
          </w:p>
        </w:tc>
        <w:tc>
          <w:tcPr>
            <w:tcW w:w="4508" w:type="dxa"/>
          </w:tcPr>
          <w:p w14:paraId="22C3A9C8" w14:textId="50B93BDE" w:rsidR="004D0770" w:rsidRPr="00580434" w:rsidRDefault="004D0770" w:rsidP="004D0770">
            <w:pPr>
              <w:pStyle w:val="List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 w:rsidRPr="00A1491F"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1.10.02</w:t>
            </w:r>
          </w:p>
        </w:tc>
      </w:tr>
      <w:tr w:rsidR="004D0770" w14:paraId="4484AFE7" w14:textId="77777777">
        <w:tc>
          <w:tcPr>
            <w:tcW w:w="4508" w:type="dxa"/>
          </w:tcPr>
          <w:p w14:paraId="2EB9B410" w14:textId="6B3F55F4" w:rsidR="004D0770" w:rsidRPr="00580434" w:rsidRDefault="004D0770" w:rsidP="00A1491F">
            <w:r>
              <w:rPr>
                <w:kern w:val="2"/>
                <w14:ligatures w14:val="standardContextual"/>
              </w:rPr>
              <w:t xml:space="preserve">Netvio </w:t>
            </w:r>
            <w:r w:rsidRPr="00A1491F">
              <w:rPr>
                <w:kern w:val="2"/>
                <w14:ligatures w14:val="standardContextual"/>
              </w:rPr>
              <w:t>MV-H2-0401</w:t>
            </w:r>
            <w:r>
              <w:rPr>
                <w:kern w:val="2"/>
                <w14:ligatures w14:val="standardContextual"/>
              </w:rPr>
              <w:t>,</w:t>
            </w:r>
            <w:r>
              <w:t xml:space="preserve"> </w:t>
            </w:r>
            <w:r w:rsidRPr="00A1491F">
              <w:t>SCALER</w:t>
            </w:r>
          </w:p>
        </w:tc>
        <w:tc>
          <w:tcPr>
            <w:tcW w:w="4508" w:type="dxa"/>
          </w:tcPr>
          <w:p w14:paraId="253D8785" w14:textId="38CD6E3D" w:rsidR="004D0770" w:rsidRPr="00580434" w:rsidRDefault="004D0770" w:rsidP="004D0770">
            <w:pPr>
              <w:pStyle w:val="List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 w:rsidRPr="004D0770"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20240328-11</w:t>
            </w:r>
          </w:p>
        </w:tc>
      </w:tr>
    </w:tbl>
    <w:p w14:paraId="5590008C" w14:textId="77777777" w:rsidR="00A1491F" w:rsidRPr="00A1491F" w:rsidRDefault="00A1491F" w:rsidP="00A1491F"/>
    <w:p w14:paraId="513E949E" w14:textId="77777777" w:rsidR="00580434" w:rsidRPr="00580434" w:rsidRDefault="00580434" w:rsidP="00580434">
      <w:pPr>
        <w:pStyle w:val="Heading3"/>
      </w:pPr>
      <w:bookmarkStart w:id="5" w:name="_Toc204772463"/>
      <w:bookmarkStart w:id="6" w:name="_Toc205281272"/>
      <w:r w:rsidRPr="00580434">
        <w:t>Files</w:t>
      </w:r>
      <w:bookmarkEnd w:id="5"/>
      <w:bookmarkEnd w:id="6"/>
      <w:r w:rsidRPr="00580434">
        <w:t xml:space="preserve"> </w:t>
      </w:r>
    </w:p>
    <w:p w14:paraId="68D8465D" w14:textId="70D25C82" w:rsidR="00580434" w:rsidRPr="00580434" w:rsidRDefault="00094D70" w:rsidP="00AB4600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The </w:t>
      </w:r>
      <w:r w:rsidRPr="00094D7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NV MV-H2-0401 </w:t>
      </w:r>
      <w:r w:rsidR="00DC7C08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Netvio</w:t>
      </w:r>
      <w:r w:rsidRPr="00094D7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WindowingProcessor103</w:t>
      </w:r>
      <w:r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.qplug</w:t>
      </w:r>
      <w:r w:rsidR="00DC7C08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x</w:t>
      </w:r>
      <w:r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 file must be saved in the QSYS plugin directory.  Starting with the 10.0.0 release of QSYS Designer this directory location </w:t>
      </w:r>
      <w:r w:rsidR="005C3A8F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can be changed in </w:t>
      </w:r>
      <w:r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File / </w:t>
      </w:r>
      <w:r w:rsidR="005374B7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Preferences</w:t>
      </w:r>
      <w:r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.</w:t>
      </w:r>
      <w:r w:rsidR="005374B7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  </w:t>
      </w:r>
    </w:p>
    <w:p w14:paraId="4C105D3D" w14:textId="77777777" w:rsidR="00580434" w:rsidRDefault="00580434" w:rsidP="00580434">
      <w:pPr>
        <w:pStyle w:val="Heading3"/>
      </w:pPr>
      <w:bookmarkStart w:id="7" w:name="_Toc204772464"/>
      <w:bookmarkStart w:id="8" w:name="_Toc205281273"/>
      <w:r>
        <w:t>Setup For Using Netvio Controller Based System</w:t>
      </w:r>
      <w:bookmarkEnd w:id="7"/>
      <w:bookmarkEnd w:id="8"/>
    </w:p>
    <w:p w14:paraId="2AD5C5E0" w14:textId="77777777" w:rsidR="00580434" w:rsidRPr="00580434" w:rsidRDefault="00580434" w:rsidP="00580434">
      <w:pPr>
        <w:pStyle w:val="List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</w:p>
    <w:p w14:paraId="6614FE9C" w14:textId="77777777" w:rsidR="00580434" w:rsidRPr="00580434" w:rsidRDefault="00580434" w:rsidP="00AB4600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580434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Ensure that Permission to access Plaintext API has been selected on the Auth &amp; API Settings tab In Netvio 360.</w:t>
      </w:r>
    </w:p>
    <w:p w14:paraId="4E789783" w14:textId="2F4FB6C0" w:rsidR="00580434" w:rsidRDefault="00AB4600" w:rsidP="00580434">
      <w:pPr>
        <w:ind w:firstLine="720"/>
      </w:pPr>
      <w:r w:rsidRPr="00D259F6">
        <w:rPr>
          <w:noProof/>
        </w:rPr>
        <w:drawing>
          <wp:inline distT="0" distB="0" distL="0" distR="0" wp14:anchorId="2022A637" wp14:editId="34DDBDE9">
            <wp:extent cx="4244275" cy="709613"/>
            <wp:effectExtent l="0" t="0" r="4445" b="0"/>
            <wp:docPr id="1054873144" name="Picture 1" descr="A blue line on a dar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171005" name="Picture 1" descr="A blue line on a dark background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83971" cy="71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96B90" w14:textId="39116D9E" w:rsidR="00580434" w:rsidRDefault="00580434" w:rsidP="00580434">
      <w:pPr>
        <w:ind w:firstLine="720"/>
      </w:pPr>
    </w:p>
    <w:p w14:paraId="076B4469" w14:textId="77777777" w:rsidR="00580434" w:rsidRPr="00580434" w:rsidRDefault="00580434" w:rsidP="00AB4600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580434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The port serial parameters are sent to the defined endpoint at login to the controller.  The following settings are applied to the port: </w:t>
      </w:r>
    </w:p>
    <w:p w14:paraId="392C34EE" w14:textId="77777777" w:rsidR="00580434" w:rsidRPr="00085D17" w:rsidRDefault="00580434" w:rsidP="00580434">
      <w:pPr>
        <w:pStyle w:val="List2"/>
        <w:rPr>
          <w:lang w:val="en-CA"/>
        </w:rPr>
      </w:pPr>
    </w:p>
    <w:p w14:paraId="2CE09E48" w14:textId="77777777" w:rsidR="00580434" w:rsidRDefault="00580434" w:rsidP="00BE1E02"/>
    <w:p w14:paraId="6351831B" w14:textId="53BBCDD7" w:rsidR="00580434" w:rsidRDefault="00580434" w:rsidP="00BE1E02"/>
    <w:p w14:paraId="5BE0513A" w14:textId="77777777" w:rsidR="00580434" w:rsidRDefault="00580434" w:rsidP="00BE1E02"/>
    <w:p w14:paraId="5722C100" w14:textId="77777777" w:rsidR="00580434" w:rsidRDefault="00580434" w:rsidP="00BE1E02"/>
    <w:p w14:paraId="6816B050" w14:textId="77777777" w:rsidR="00580434" w:rsidRDefault="00580434" w:rsidP="00BE1E02"/>
    <w:p w14:paraId="6D2C586A" w14:textId="3D11F583" w:rsidR="00580434" w:rsidRDefault="00580434" w:rsidP="00BE1E02">
      <w:r w:rsidRPr="00B02E1C">
        <w:rPr>
          <w:noProof/>
        </w:rPr>
        <w:lastRenderedPageBreak/>
        <w:drawing>
          <wp:inline distT="0" distB="0" distL="0" distR="0" wp14:anchorId="75047FCC" wp14:editId="48A7B3D0">
            <wp:extent cx="3694176" cy="2560320"/>
            <wp:effectExtent l="0" t="0" r="1905" b="0"/>
            <wp:docPr id="35974179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741790" name="Picture 1" descr="A screenshot of a computer&#10;&#10;AI-generated content may be incorrec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94176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51E4C" w14:textId="77777777" w:rsidR="00580434" w:rsidRDefault="00580434" w:rsidP="00BE1E02"/>
    <w:p w14:paraId="30A69B02" w14:textId="33ECAE46" w:rsidR="00580434" w:rsidRDefault="00580434" w:rsidP="00BE1E02"/>
    <w:p w14:paraId="256A056A" w14:textId="77777777" w:rsidR="00580434" w:rsidRDefault="00580434" w:rsidP="00BE1E02"/>
    <w:p w14:paraId="488DEB65" w14:textId="77777777" w:rsidR="00580434" w:rsidRDefault="00580434" w:rsidP="00AB4600">
      <w:pPr>
        <w:pStyle w:val="Heading3"/>
      </w:pPr>
      <w:bookmarkStart w:id="9" w:name="_Toc204772465"/>
      <w:bookmarkStart w:id="10" w:name="_Toc205281274"/>
      <w:r>
        <w:t>Setup For Using Direct Control</w:t>
      </w:r>
      <w:bookmarkEnd w:id="9"/>
      <w:bookmarkEnd w:id="10"/>
    </w:p>
    <w:p w14:paraId="2DFC6973" w14:textId="77777777" w:rsidR="00580434" w:rsidRPr="00AB4600" w:rsidRDefault="00580434" w:rsidP="00AB4600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When using direct </w:t>
      </w:r>
      <w:proofErr w:type="gramStart"/>
      <w:r w:rsidRP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control</w:t>
      </w:r>
      <w:proofErr w:type="gramEnd"/>
      <w:r w:rsidRP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 the serial port settings are set by the </w:t>
      </w:r>
      <w:proofErr w:type="gramStart"/>
      <w:r w:rsidRP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third party</w:t>
      </w:r>
      <w:proofErr w:type="gramEnd"/>
      <w:r w:rsidRPr="00AB4600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 control devices.  The recommended setting is 115200, N, 8, 1.</w:t>
      </w:r>
    </w:p>
    <w:p w14:paraId="0D2FAC3F" w14:textId="5C5DDC34" w:rsidR="00580434" w:rsidRPr="00AB4600" w:rsidRDefault="00580434" w:rsidP="00AB4600">
      <w:pPr>
        <w:pStyle w:val="Heading3"/>
      </w:pPr>
      <w:bookmarkStart w:id="11" w:name="_Toc204772466"/>
      <w:bookmarkStart w:id="12" w:name="_Toc205281275"/>
      <w:r w:rsidRPr="00AB4600">
        <w:t xml:space="preserve">Set Parameters on </w:t>
      </w:r>
      <w:r w:rsidR="005374B7">
        <w:t>QSYS</w:t>
      </w:r>
      <w:r w:rsidRPr="00AB4600">
        <w:t xml:space="preserve"> Module</w:t>
      </w:r>
      <w:bookmarkEnd w:id="11"/>
      <w:bookmarkEnd w:id="12"/>
      <w:r w:rsidRPr="00AB4600">
        <w:t xml:space="preserve"> </w:t>
      </w:r>
    </w:p>
    <w:p w14:paraId="78EFAFB8" w14:textId="2D1A3A59" w:rsidR="00580434" w:rsidRDefault="005C3A8F" w:rsidP="00580434">
      <w:pPr>
        <w:rPr>
          <w:lang w:val="en-CA"/>
        </w:rPr>
      </w:pPr>
      <w:r w:rsidRPr="005C3A8F">
        <w:rPr>
          <w:noProof/>
          <w:lang w:val="en-CA"/>
        </w:rPr>
        <w:drawing>
          <wp:inline distT="0" distB="0" distL="0" distR="0" wp14:anchorId="623D350F" wp14:editId="0A799A8F">
            <wp:extent cx="4464279" cy="1701887"/>
            <wp:effectExtent l="0" t="0" r="0" b="0"/>
            <wp:docPr id="621785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7854" name="Picture 1" descr="A screenshot of a computer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64279" cy="1701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0434" w:rsidRPr="00220DC2">
        <w:rPr>
          <w:lang w:val="en-CA"/>
        </w:rPr>
        <w:t xml:space="preserve"> </w:t>
      </w:r>
    </w:p>
    <w:p w14:paraId="1E3526F3" w14:textId="77777777" w:rsidR="00580434" w:rsidRPr="00403E9B" w:rsidRDefault="00580434" w:rsidP="00580434">
      <w:pPr>
        <w:rPr>
          <w:lang w:val="en-CA"/>
        </w:rPr>
      </w:pPr>
    </w:p>
    <w:p w14:paraId="5BE26C64" w14:textId="77777777" w:rsidR="00AB4600" w:rsidRDefault="00AB4600" w:rsidP="00AB4600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AB4600" w14:paraId="4B690D75" w14:textId="77777777">
        <w:tc>
          <w:tcPr>
            <w:tcW w:w="4508" w:type="dxa"/>
          </w:tcPr>
          <w:p w14:paraId="2C9477CB" w14:textId="042CDFE7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Param</w:t>
            </w:r>
            <w:r w:rsidR="0042609C"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e</w:t>
            </w: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 xml:space="preserve">ter </w:t>
            </w:r>
          </w:p>
        </w:tc>
        <w:tc>
          <w:tcPr>
            <w:tcW w:w="4508" w:type="dxa"/>
          </w:tcPr>
          <w:p w14:paraId="56C47FD6" w14:textId="45C4D8D1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Function</w:t>
            </w:r>
          </w:p>
        </w:tc>
      </w:tr>
      <w:tr w:rsidR="00AB4600" w14:paraId="31F53978" w14:textId="77777777">
        <w:tc>
          <w:tcPr>
            <w:tcW w:w="4508" w:type="dxa"/>
          </w:tcPr>
          <w:p w14:paraId="18361DBE" w14:textId="240E7B4A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proofErr w:type="spellStart"/>
            <w:r w:rsidRPr="00AB4600"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Control</w:t>
            </w: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_</w:t>
            </w:r>
            <w:r w:rsidRPr="00AB4600"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Connection</w:t>
            </w:r>
            <w:proofErr w:type="spellEnd"/>
          </w:p>
        </w:tc>
        <w:tc>
          <w:tcPr>
            <w:tcW w:w="4508" w:type="dxa"/>
          </w:tcPr>
          <w:p w14:paraId="6F1FCC80" w14:textId="788C7343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Connection point to MV</w:t>
            </w:r>
          </w:p>
        </w:tc>
      </w:tr>
      <w:tr w:rsidR="00AB4600" w14:paraId="6C66AC5E" w14:textId="77777777">
        <w:tc>
          <w:tcPr>
            <w:tcW w:w="4508" w:type="dxa"/>
          </w:tcPr>
          <w:p w14:paraId="27AA8AE2" w14:textId="762B12F9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IP</w:t>
            </w:r>
            <w:r w:rsidR="005C3A8F"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 xml:space="preserve"> </w:t>
            </w: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Address</w:t>
            </w:r>
          </w:p>
        </w:tc>
        <w:tc>
          <w:tcPr>
            <w:tcW w:w="4508" w:type="dxa"/>
          </w:tcPr>
          <w:p w14:paraId="549ED538" w14:textId="74C7A57F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IP address of MV or 3</w:t>
            </w:r>
            <w:r w:rsidRPr="00AB4600">
              <w:rPr>
                <w:rFonts w:asciiTheme="minorHAnsi" w:eastAsiaTheme="minorHAnsi" w:hAnsiTheme="minorHAnsi" w:cstheme="minorBidi"/>
                <w:kern w:val="2"/>
                <w:sz w:val="24"/>
                <w:vertAlign w:val="superscript"/>
                <w:lang w:eastAsia="en-US"/>
                <w14:ligatures w14:val="standardContextual"/>
              </w:rPr>
              <w:t>rd</w:t>
            </w: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 xml:space="preserve"> party convertor</w:t>
            </w:r>
          </w:p>
        </w:tc>
      </w:tr>
      <w:tr w:rsidR="00AB4600" w14:paraId="4CC4F2F2" w14:textId="77777777">
        <w:tc>
          <w:tcPr>
            <w:tcW w:w="4508" w:type="dxa"/>
          </w:tcPr>
          <w:p w14:paraId="39EF88FC" w14:textId="091EA776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IP</w:t>
            </w:r>
            <w:r w:rsidR="005C3A8F"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 xml:space="preserve"> Port</w:t>
            </w:r>
          </w:p>
        </w:tc>
        <w:tc>
          <w:tcPr>
            <w:tcW w:w="4508" w:type="dxa"/>
          </w:tcPr>
          <w:p w14:paraId="356708AF" w14:textId="6CC24A97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IP port of MV or 3</w:t>
            </w:r>
            <w:r w:rsidRPr="00AB4600">
              <w:rPr>
                <w:rFonts w:asciiTheme="minorHAnsi" w:eastAsiaTheme="minorHAnsi" w:hAnsiTheme="minorHAnsi" w:cstheme="minorBidi"/>
                <w:kern w:val="2"/>
                <w:sz w:val="24"/>
                <w:vertAlign w:val="superscript"/>
                <w:lang w:eastAsia="en-US"/>
                <w14:ligatures w14:val="standardContextual"/>
              </w:rPr>
              <w:t>rd</w:t>
            </w: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 xml:space="preserve"> party convertor</w:t>
            </w:r>
          </w:p>
        </w:tc>
      </w:tr>
      <w:tr w:rsidR="00AB4600" w14:paraId="761F8DC1" w14:textId="77777777">
        <w:tc>
          <w:tcPr>
            <w:tcW w:w="4508" w:type="dxa"/>
          </w:tcPr>
          <w:p w14:paraId="3AA911CB" w14:textId="3446B426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proofErr w:type="spellStart"/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Netvio_Username</w:t>
            </w:r>
            <w:proofErr w:type="spellEnd"/>
          </w:p>
        </w:tc>
        <w:tc>
          <w:tcPr>
            <w:tcW w:w="4508" w:type="dxa"/>
          </w:tcPr>
          <w:p w14:paraId="031C7776" w14:textId="3E1C6183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proofErr w:type="spellStart"/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Netvio</w:t>
            </w:r>
            <w:proofErr w:type="spellEnd"/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 xml:space="preserve"> controller username</w:t>
            </w:r>
          </w:p>
        </w:tc>
      </w:tr>
      <w:tr w:rsidR="00AB4600" w14:paraId="7CB43C4F" w14:textId="77777777">
        <w:tc>
          <w:tcPr>
            <w:tcW w:w="4508" w:type="dxa"/>
          </w:tcPr>
          <w:p w14:paraId="338E258B" w14:textId="1622EED1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proofErr w:type="spellStart"/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Netvio_Password</w:t>
            </w:r>
            <w:proofErr w:type="spellEnd"/>
          </w:p>
        </w:tc>
        <w:tc>
          <w:tcPr>
            <w:tcW w:w="4508" w:type="dxa"/>
          </w:tcPr>
          <w:p w14:paraId="6F431CC9" w14:textId="1BAF1F09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proofErr w:type="spellStart"/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Netvio</w:t>
            </w:r>
            <w:proofErr w:type="spellEnd"/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 xml:space="preserve"> controller password</w:t>
            </w:r>
          </w:p>
        </w:tc>
      </w:tr>
      <w:tr w:rsidR="00AB4600" w14:paraId="62559876" w14:textId="77777777">
        <w:tc>
          <w:tcPr>
            <w:tcW w:w="4508" w:type="dxa"/>
          </w:tcPr>
          <w:p w14:paraId="0CA0133A" w14:textId="594BC38F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proofErr w:type="spellStart"/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Netvio_Endpoint_Type</w:t>
            </w:r>
            <w:proofErr w:type="spellEnd"/>
          </w:p>
        </w:tc>
        <w:tc>
          <w:tcPr>
            <w:tcW w:w="4508" w:type="dxa"/>
          </w:tcPr>
          <w:p w14:paraId="740E440D" w14:textId="456699B6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Netvio endpoint ty</w:t>
            </w:r>
            <w:r w:rsidR="005235EE"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pe (Tx or RX)</w:t>
            </w:r>
          </w:p>
        </w:tc>
      </w:tr>
      <w:tr w:rsidR="00AB4600" w14:paraId="1ABA4CC7" w14:textId="77777777">
        <w:tc>
          <w:tcPr>
            <w:tcW w:w="4508" w:type="dxa"/>
          </w:tcPr>
          <w:p w14:paraId="00311A2C" w14:textId="5DCC52D9" w:rsidR="00AB4600" w:rsidRDefault="00AB4600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proofErr w:type="spellStart"/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Netvio_Endpoint_Channel</w:t>
            </w:r>
            <w:proofErr w:type="spellEnd"/>
          </w:p>
        </w:tc>
        <w:tc>
          <w:tcPr>
            <w:tcW w:w="4508" w:type="dxa"/>
          </w:tcPr>
          <w:p w14:paraId="76C5BB95" w14:textId="77BD3500" w:rsidR="00AB4600" w:rsidRDefault="005235EE" w:rsidP="00AB4600">
            <w:pPr>
              <w:pStyle w:val="List"/>
              <w:ind w:left="0" w:firstLine="0"/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</w:pPr>
            <w:r>
              <w:rPr>
                <w:rFonts w:asciiTheme="minorHAnsi" w:eastAsiaTheme="minorHAnsi" w:hAnsiTheme="minorHAnsi" w:cstheme="minorBidi"/>
                <w:kern w:val="2"/>
                <w:sz w:val="24"/>
                <w:lang w:eastAsia="en-US"/>
                <w14:ligatures w14:val="standardContextual"/>
              </w:rPr>
              <w:t>Netvio endpoint channel (number)</w:t>
            </w:r>
          </w:p>
        </w:tc>
      </w:tr>
    </w:tbl>
    <w:p w14:paraId="7BCC86E1" w14:textId="77777777" w:rsidR="00AB4600" w:rsidRDefault="00AB4600" w:rsidP="00AB4600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</w:p>
    <w:p w14:paraId="352D264E" w14:textId="77777777" w:rsidR="00580434" w:rsidRDefault="00580434" w:rsidP="00580434">
      <w:pPr>
        <w:ind w:left="794"/>
      </w:pPr>
    </w:p>
    <w:p w14:paraId="20234A3E" w14:textId="541206D6" w:rsidR="00580434" w:rsidRPr="005235EE" w:rsidRDefault="005C3A8F" w:rsidP="005235EE">
      <w:pPr>
        <w:pStyle w:val="Heading3"/>
      </w:pPr>
      <w:bookmarkStart w:id="13" w:name="_Toc204772467"/>
      <w:bookmarkStart w:id="14" w:name="_Toc205281276"/>
      <w:r>
        <w:lastRenderedPageBreak/>
        <w:t>Module User Interface</w:t>
      </w:r>
      <w:bookmarkEnd w:id="13"/>
      <w:bookmarkEnd w:id="14"/>
      <w:r w:rsidR="00580434" w:rsidRPr="005235EE">
        <w:t xml:space="preserve"> </w:t>
      </w:r>
    </w:p>
    <w:p w14:paraId="1A73B155" w14:textId="35776FC9" w:rsidR="005C3A8F" w:rsidRDefault="00580434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5235EE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The</w:t>
      </w:r>
      <w:r w:rsidR="005C3A8F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 buttons provided on the module can be dragged into the project UCI file(s).  </w:t>
      </w:r>
      <w:proofErr w:type="gramStart"/>
      <w:r w:rsidR="005C3A8F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Alternatively</w:t>
      </w:r>
      <w:proofErr w:type="gramEnd"/>
      <w:r w:rsidR="005C3A8F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 the Pins can be utilized if there is a need to integrate into existing QSYS logic control.  </w:t>
      </w:r>
    </w:p>
    <w:p w14:paraId="541F0624" w14:textId="77777777" w:rsidR="00580434" w:rsidRPr="008B7419" w:rsidRDefault="00580434" w:rsidP="00580434">
      <w:pPr>
        <w:pStyle w:val="BodyText"/>
        <w:rPr>
          <w:lang w:val="en-CA"/>
        </w:rPr>
      </w:pPr>
    </w:p>
    <w:p w14:paraId="7FA68197" w14:textId="2613F23A" w:rsidR="00490D7A" w:rsidRDefault="00490D7A" w:rsidP="00490D7A">
      <w:pPr>
        <w:pStyle w:val="Heading3"/>
      </w:pPr>
      <w:bookmarkStart w:id="15" w:name="_Toc205281279"/>
      <w:r>
        <w:t>Screen Layouts</w:t>
      </w:r>
      <w:bookmarkEnd w:id="15"/>
      <w:r>
        <w:t xml:space="preserve"> </w:t>
      </w:r>
    </w:p>
    <w:p w14:paraId="1D9BDE29" w14:textId="77777777" w:rsidR="00490D7A" w:rsidRDefault="00490D7A" w:rsidP="005235EE">
      <w:pPr>
        <w:pStyle w:val="List"/>
        <w:ind w:left="0" w:firstLine="0"/>
      </w:pPr>
    </w:p>
    <w:p w14:paraId="6EC0CF9E" w14:textId="51CD71C1" w:rsidR="00490D7A" w:rsidRDefault="00490D7A" w:rsidP="005235EE">
      <w:pPr>
        <w:pStyle w:val="List"/>
        <w:ind w:left="0" w:firstLine="0"/>
      </w:pPr>
      <w:r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 xml:space="preserve">Video and Audio / </w:t>
      </w:r>
      <w:r w:rsidRPr="00490D7A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Single Window</w:t>
      </w:r>
    </w:p>
    <w:p w14:paraId="7044B434" w14:textId="1B32EB18" w:rsidR="00490D7A" w:rsidRDefault="00490D7A" w:rsidP="005235EE">
      <w:pPr>
        <w:pStyle w:val="List"/>
        <w:ind w:left="0" w:firstLine="0"/>
      </w:pPr>
    </w:p>
    <w:p w14:paraId="3A56AE14" w14:textId="44BB2E50" w:rsidR="00E471E4" w:rsidRDefault="00EF6773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EF6773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drawing>
          <wp:inline distT="0" distB="0" distL="0" distR="0" wp14:anchorId="5BEC9930" wp14:editId="7ACC3252">
            <wp:extent cx="3562350" cy="3559982"/>
            <wp:effectExtent l="0" t="0" r="0" b="2540"/>
            <wp:docPr id="173309397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3093972" name="Picture 1" descr="A screenshot of a computer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85096" cy="358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463D7" w14:textId="77777777" w:rsidR="00EF6773" w:rsidRDefault="00EF6773" w:rsidP="005235EE">
      <w:pPr>
        <w:pStyle w:val="List"/>
        <w:ind w:left="0" w:firstLine="0"/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</w:pPr>
    </w:p>
    <w:p w14:paraId="0110B5C2" w14:textId="77777777" w:rsidR="00F52616" w:rsidRDefault="00F52616">
      <w:pPr>
        <w:rPr>
          <w:rFonts w:eastAsiaTheme="majorEastAsia" w:cstheme="majorBidi"/>
          <w:color w:val="0F4761" w:themeColor="accent1" w:themeShade="BF"/>
          <w:sz w:val="28"/>
          <w:szCs w:val="28"/>
        </w:rPr>
      </w:pPr>
      <w:r>
        <w:rPr>
          <w:rFonts w:eastAsiaTheme="majorEastAsia" w:cstheme="majorBidi"/>
          <w:color w:val="0F4761" w:themeColor="accent1" w:themeShade="BF"/>
          <w:sz w:val="28"/>
          <w:szCs w:val="28"/>
        </w:rPr>
        <w:br w:type="page"/>
      </w:r>
    </w:p>
    <w:p w14:paraId="6787CBBA" w14:textId="4CC01C76" w:rsidR="00490D7A" w:rsidRPr="00EF6773" w:rsidRDefault="00490D7A" w:rsidP="005235EE">
      <w:pPr>
        <w:pStyle w:val="List"/>
        <w:ind w:left="0" w:firstLine="0"/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</w:pPr>
      <w:r w:rsidRPr="00EF6773"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  <w:lastRenderedPageBreak/>
        <w:t>Video and Audio / PIP</w:t>
      </w:r>
    </w:p>
    <w:p w14:paraId="061A0BF4" w14:textId="58B1856A" w:rsidR="00490D7A" w:rsidRPr="00490D7A" w:rsidRDefault="00EF6773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EF6773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drawing>
          <wp:inline distT="0" distB="0" distL="0" distR="0" wp14:anchorId="2D581D4F" wp14:editId="7208B898">
            <wp:extent cx="3149737" cy="3162300"/>
            <wp:effectExtent l="0" t="0" r="0" b="0"/>
            <wp:docPr id="58526365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263653" name="Picture 1" descr="A screenshot of a computer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6351" cy="317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228A6" w14:textId="77777777" w:rsidR="00E471E4" w:rsidRDefault="00E471E4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</w:p>
    <w:p w14:paraId="76FE3963" w14:textId="4F76B81E" w:rsidR="00490D7A" w:rsidRPr="00EF6773" w:rsidRDefault="00490D7A" w:rsidP="005235EE">
      <w:pPr>
        <w:pStyle w:val="List"/>
        <w:ind w:left="0" w:firstLine="0"/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</w:pPr>
      <w:r w:rsidRPr="00EF6773"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  <w:t>Video and Audio / PBP</w:t>
      </w:r>
    </w:p>
    <w:p w14:paraId="12C5F5E3" w14:textId="1D6B3802" w:rsidR="00E471E4" w:rsidRDefault="00EF6773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EF6773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drawing>
          <wp:inline distT="0" distB="0" distL="0" distR="0" wp14:anchorId="35505A3A" wp14:editId="4B1E3F5B">
            <wp:extent cx="3206750" cy="3202487"/>
            <wp:effectExtent l="0" t="0" r="0" b="0"/>
            <wp:docPr id="202295584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955842" name="Picture 1" descr="A screen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38019" cy="323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C2425" w14:textId="77777777" w:rsidR="00EF6773" w:rsidRDefault="00EF6773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</w:p>
    <w:p w14:paraId="50F7C7FD" w14:textId="77777777" w:rsidR="00F52616" w:rsidRDefault="00F52616">
      <w:pPr>
        <w:rPr>
          <w:rFonts w:eastAsiaTheme="majorEastAsia" w:cstheme="majorBidi"/>
          <w:color w:val="0F4761" w:themeColor="accent1" w:themeShade="BF"/>
          <w:sz w:val="28"/>
          <w:szCs w:val="28"/>
        </w:rPr>
      </w:pPr>
      <w:r>
        <w:rPr>
          <w:rFonts w:eastAsiaTheme="majorEastAsia" w:cstheme="majorBidi"/>
          <w:color w:val="0F4761" w:themeColor="accent1" w:themeShade="BF"/>
          <w:sz w:val="28"/>
          <w:szCs w:val="28"/>
        </w:rPr>
        <w:br w:type="page"/>
      </w:r>
    </w:p>
    <w:p w14:paraId="6D958B5D" w14:textId="26A988F4" w:rsidR="00490D7A" w:rsidRPr="00EF6773" w:rsidRDefault="00490D7A" w:rsidP="005235EE">
      <w:pPr>
        <w:pStyle w:val="List"/>
        <w:ind w:left="0" w:firstLine="0"/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</w:pPr>
      <w:r w:rsidRPr="00EF6773"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  <w:lastRenderedPageBreak/>
        <w:t>Video and Audio / Triple Window</w:t>
      </w:r>
    </w:p>
    <w:p w14:paraId="1B0CFB4C" w14:textId="42098C07" w:rsidR="00490D7A" w:rsidRPr="00490D7A" w:rsidRDefault="00EF6773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EF6773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drawing>
          <wp:inline distT="0" distB="0" distL="0" distR="0" wp14:anchorId="034DCF93" wp14:editId="6F4F0168">
            <wp:extent cx="2938586" cy="2946400"/>
            <wp:effectExtent l="0" t="0" r="0" b="6350"/>
            <wp:docPr id="64345541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455414" name="Picture 1" descr="A screenshot of a computer&#10;&#10;AI-generated content may be incorrec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50725" cy="295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8A952D" w14:textId="77777777" w:rsidR="00EF6773" w:rsidRDefault="00EF6773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</w:p>
    <w:p w14:paraId="28DD5B8C" w14:textId="27138964" w:rsidR="00490D7A" w:rsidRPr="00EF6773" w:rsidRDefault="00490D7A" w:rsidP="005235EE">
      <w:pPr>
        <w:pStyle w:val="List"/>
        <w:ind w:left="0" w:firstLine="0"/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</w:pPr>
      <w:r w:rsidRPr="00EF6773"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  <w:t>Video and Audio / Quad Window</w:t>
      </w:r>
    </w:p>
    <w:p w14:paraId="27CADD7F" w14:textId="3707A79B" w:rsidR="00490D7A" w:rsidRDefault="00EF6773" w:rsidP="005235EE">
      <w:pPr>
        <w:pStyle w:val="List"/>
        <w:ind w:left="0" w:firstLine="0"/>
      </w:pPr>
      <w:r w:rsidRPr="00EF6773">
        <w:drawing>
          <wp:inline distT="0" distB="0" distL="0" distR="0" wp14:anchorId="3BB5B88E" wp14:editId="0981A81A">
            <wp:extent cx="2947957" cy="2971800"/>
            <wp:effectExtent l="0" t="0" r="5080" b="0"/>
            <wp:docPr id="57188166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881664" name="Picture 1" descr="A screenshot of a computer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64766" cy="298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EE06D" w14:textId="77777777" w:rsidR="00490D7A" w:rsidRDefault="00490D7A" w:rsidP="005235EE">
      <w:pPr>
        <w:pStyle w:val="List"/>
        <w:ind w:left="0" w:firstLine="0"/>
      </w:pPr>
    </w:p>
    <w:p w14:paraId="27BDC425" w14:textId="77777777" w:rsidR="00490D7A" w:rsidRDefault="00490D7A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</w:p>
    <w:p w14:paraId="6D8872D0" w14:textId="77777777" w:rsidR="00F52616" w:rsidRDefault="00F52616">
      <w:pPr>
        <w:rPr>
          <w:rFonts w:eastAsiaTheme="majorEastAsia" w:cstheme="majorBidi"/>
          <w:color w:val="0F4761" w:themeColor="accent1" w:themeShade="BF"/>
          <w:sz w:val="28"/>
          <w:szCs w:val="28"/>
        </w:rPr>
      </w:pPr>
      <w:r>
        <w:rPr>
          <w:rFonts w:eastAsiaTheme="majorEastAsia" w:cstheme="majorBidi"/>
          <w:color w:val="0F4761" w:themeColor="accent1" w:themeShade="BF"/>
          <w:sz w:val="28"/>
          <w:szCs w:val="28"/>
        </w:rPr>
        <w:br w:type="page"/>
      </w:r>
    </w:p>
    <w:p w14:paraId="32FA7D7A" w14:textId="4E1A99BB" w:rsidR="00490D7A" w:rsidRPr="00EF6773" w:rsidRDefault="00EF6773" w:rsidP="005235EE">
      <w:pPr>
        <w:pStyle w:val="List"/>
        <w:ind w:left="0" w:firstLine="0"/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</w:pPr>
      <w:r w:rsidRPr="00EF6773"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  <w:lastRenderedPageBreak/>
        <w:t>Output Setup</w:t>
      </w:r>
    </w:p>
    <w:p w14:paraId="3DED1B10" w14:textId="00A97843" w:rsidR="00EF6773" w:rsidRDefault="00EF6773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 w:rsidRPr="00EF6773"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drawing>
          <wp:inline distT="0" distB="0" distL="0" distR="0" wp14:anchorId="0077530C" wp14:editId="5A943C7F">
            <wp:extent cx="4146550" cy="4146550"/>
            <wp:effectExtent l="0" t="0" r="6350" b="6350"/>
            <wp:docPr id="180748447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484479" name="Picture 1" descr="A screenshot of a computer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46550" cy="414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710CD" w14:textId="65E6F4ED" w:rsidR="00E471E4" w:rsidRDefault="00E471E4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</w:p>
    <w:p w14:paraId="4B1C0C74" w14:textId="77777777" w:rsidR="00E471E4" w:rsidRDefault="00E471E4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</w:p>
    <w:p w14:paraId="48448507" w14:textId="20C0E1A9" w:rsidR="00490D7A" w:rsidRPr="00EF6773" w:rsidRDefault="00EF6773" w:rsidP="005235EE">
      <w:pPr>
        <w:pStyle w:val="List"/>
        <w:ind w:left="0" w:firstLine="0"/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</w:pPr>
      <w:r w:rsidRPr="00EF6773">
        <w:rPr>
          <w:rFonts w:asciiTheme="minorHAnsi" w:eastAsiaTheme="majorEastAsia" w:hAnsiTheme="minorHAnsi" w:cstheme="majorBidi"/>
          <w:color w:val="0F4761" w:themeColor="accent1" w:themeShade="BF"/>
          <w:kern w:val="2"/>
          <w:sz w:val="28"/>
          <w:szCs w:val="28"/>
          <w:lang w:eastAsia="en-US"/>
          <w14:ligatures w14:val="standardContextual"/>
        </w:rPr>
        <w:t>System Setup</w:t>
      </w:r>
    </w:p>
    <w:p w14:paraId="7A542697" w14:textId="107795A7" w:rsidR="00E471E4" w:rsidRDefault="00EF6773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Currently disabled</w:t>
      </w:r>
    </w:p>
    <w:p w14:paraId="418BFF97" w14:textId="77777777" w:rsidR="00E471E4" w:rsidRDefault="00E471E4" w:rsidP="005235EE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</w:p>
    <w:p w14:paraId="35193AC6" w14:textId="77777777" w:rsidR="00F52616" w:rsidRDefault="00F52616" w:rsidP="00F52616">
      <w:pPr>
        <w:pStyle w:val="Heading3"/>
      </w:pPr>
      <w:bookmarkStart w:id="16" w:name="_Toc204772470"/>
      <w:bookmarkStart w:id="17" w:name="_Toc205281280"/>
      <w:r>
        <w:t>Content+</w:t>
      </w:r>
      <w:bookmarkEnd w:id="16"/>
      <w:bookmarkEnd w:id="17"/>
    </w:p>
    <w:p w14:paraId="23F08976" w14:textId="77777777" w:rsidR="00F52616" w:rsidRDefault="00F52616" w:rsidP="00F52616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  <w:r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  <w:t>Currently there is no QSYS support of H.46x support on UCI pages.</w:t>
      </w:r>
    </w:p>
    <w:p w14:paraId="7C3A266E" w14:textId="77777777" w:rsidR="00F52616" w:rsidRDefault="00F52616" w:rsidP="00F52616">
      <w:pPr>
        <w:pStyle w:val="List"/>
        <w:ind w:left="0" w:firstLine="0"/>
        <w:rPr>
          <w:rFonts w:asciiTheme="minorHAnsi" w:eastAsiaTheme="minorHAnsi" w:hAnsiTheme="minorHAnsi" w:cstheme="minorBidi"/>
          <w:kern w:val="2"/>
          <w:sz w:val="24"/>
          <w:lang w:eastAsia="en-US"/>
          <w14:ligatures w14:val="standardContextual"/>
        </w:rPr>
      </w:pPr>
    </w:p>
    <w:p w14:paraId="21C171BB" w14:textId="50122906" w:rsidR="00B61BDB" w:rsidRDefault="00B61BDB">
      <w:r>
        <w:br w:type="page"/>
      </w:r>
    </w:p>
    <w:sectPr w:rsidR="00B61BD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4740FA"/>
    <w:multiLevelType w:val="multilevel"/>
    <w:tmpl w:val="F328E6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656C91"/>
    <w:multiLevelType w:val="multilevel"/>
    <w:tmpl w:val="686A49BA"/>
    <w:lvl w:ilvl="0">
      <w:start w:val="1"/>
      <w:numFmt w:val="decimal"/>
      <w:lvlText w:val="%1"/>
      <w:lvlJc w:val="left"/>
      <w:pPr>
        <w:ind w:left="1560" w:hanging="1200"/>
      </w:pPr>
      <w:rPr>
        <w:rFonts w:hint="default"/>
      </w:rPr>
    </w:lvl>
    <w:lvl w:ilvl="1">
      <w:numFmt w:val="decimal"/>
      <w:lvlText w:val="%1.%2.0"/>
      <w:lvlJc w:val="left"/>
      <w:pPr>
        <w:ind w:left="2411" w:hanging="12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60" w:hanging="120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80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21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252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28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0" w:hanging="32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960" w:hanging="3600"/>
      </w:pPr>
      <w:rPr>
        <w:rFonts w:hint="default"/>
      </w:rPr>
    </w:lvl>
  </w:abstractNum>
  <w:abstractNum w:abstractNumId="2" w15:restartNumberingAfterBreak="0">
    <w:nsid w:val="64251D18"/>
    <w:multiLevelType w:val="multilevel"/>
    <w:tmpl w:val="B588A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905984745">
    <w:abstractNumId w:val="2"/>
  </w:num>
  <w:num w:numId="2" w16cid:durableId="1742436283">
    <w:abstractNumId w:val="0"/>
  </w:num>
  <w:num w:numId="3" w16cid:durableId="2939447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0257"/>
    <w:rsid w:val="000563FF"/>
    <w:rsid w:val="00094D70"/>
    <w:rsid w:val="001226C8"/>
    <w:rsid w:val="00183BCE"/>
    <w:rsid w:val="002525CC"/>
    <w:rsid w:val="00270F23"/>
    <w:rsid w:val="002D797B"/>
    <w:rsid w:val="00337E4B"/>
    <w:rsid w:val="003A7469"/>
    <w:rsid w:val="0042609C"/>
    <w:rsid w:val="00490D7A"/>
    <w:rsid w:val="004D0770"/>
    <w:rsid w:val="005235EE"/>
    <w:rsid w:val="005374B7"/>
    <w:rsid w:val="00580434"/>
    <w:rsid w:val="005B6FCF"/>
    <w:rsid w:val="005C3A8F"/>
    <w:rsid w:val="005C604A"/>
    <w:rsid w:val="0064331F"/>
    <w:rsid w:val="007E07A8"/>
    <w:rsid w:val="007F4B09"/>
    <w:rsid w:val="00872DDC"/>
    <w:rsid w:val="008A59F7"/>
    <w:rsid w:val="008F72A2"/>
    <w:rsid w:val="0093640B"/>
    <w:rsid w:val="009434BB"/>
    <w:rsid w:val="009D724B"/>
    <w:rsid w:val="00A01775"/>
    <w:rsid w:val="00A1491F"/>
    <w:rsid w:val="00AB4600"/>
    <w:rsid w:val="00AF4C8C"/>
    <w:rsid w:val="00B61BDB"/>
    <w:rsid w:val="00B7627C"/>
    <w:rsid w:val="00BE1E02"/>
    <w:rsid w:val="00C94B41"/>
    <w:rsid w:val="00CE6327"/>
    <w:rsid w:val="00D57CBD"/>
    <w:rsid w:val="00DA0257"/>
    <w:rsid w:val="00DC7C08"/>
    <w:rsid w:val="00DD0B70"/>
    <w:rsid w:val="00E04009"/>
    <w:rsid w:val="00E471E4"/>
    <w:rsid w:val="00E555C8"/>
    <w:rsid w:val="00EF6773"/>
    <w:rsid w:val="00F52616"/>
    <w:rsid w:val="00FA4B85"/>
    <w:rsid w:val="00FB55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C643AD"/>
  <w15:chartTrackingRefBased/>
  <w15:docId w15:val="{F8394C85-B8F5-6E45-9CC7-9AA78D4F3E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0257"/>
  </w:style>
  <w:style w:type="paragraph" w:styleId="Heading1">
    <w:name w:val="heading 1"/>
    <w:basedOn w:val="Normal"/>
    <w:next w:val="Normal"/>
    <w:link w:val="Heading1Char"/>
    <w:uiPriority w:val="9"/>
    <w:qFormat/>
    <w:rsid w:val="00DA025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A025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A025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DA025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A025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A025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A025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A025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A025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A025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DA025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DA025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DA025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A025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A025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A025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A025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A025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A025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A025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A025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A025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A025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A025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A025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A025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A025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A025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A0257"/>
    <w:rPr>
      <w:b/>
      <w:bCs/>
      <w:smallCaps/>
      <w:color w:val="0F4761" w:themeColor="accent1" w:themeShade="BF"/>
      <w:spacing w:val="5"/>
    </w:rPr>
  </w:style>
  <w:style w:type="paragraph" w:styleId="TOCHeading">
    <w:name w:val="TOC Heading"/>
    <w:basedOn w:val="Heading1"/>
    <w:next w:val="Normal"/>
    <w:uiPriority w:val="39"/>
    <w:unhideWhenUsed/>
    <w:qFormat/>
    <w:rsid w:val="00BE1E02"/>
    <w:pPr>
      <w:spacing w:before="480" w:after="0" w:line="276" w:lineRule="auto"/>
      <w:outlineLvl w:val="9"/>
    </w:pPr>
    <w:rPr>
      <w:b/>
      <w:bCs/>
      <w:kern w:val="0"/>
      <w:sz w:val="28"/>
      <w:szCs w:val="28"/>
      <w:lang w:val="en-US"/>
      <w14:ligatures w14:val="none"/>
    </w:rPr>
  </w:style>
  <w:style w:type="paragraph" w:styleId="TOC2">
    <w:name w:val="toc 2"/>
    <w:basedOn w:val="Normal"/>
    <w:next w:val="Normal"/>
    <w:autoRedefine/>
    <w:uiPriority w:val="39"/>
    <w:unhideWhenUsed/>
    <w:rsid w:val="00BE1E02"/>
    <w:pPr>
      <w:spacing w:before="120"/>
      <w:ind w:left="240"/>
    </w:pPr>
    <w:rPr>
      <w:b/>
      <w:bCs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BE1E02"/>
    <w:pPr>
      <w:ind w:left="480"/>
    </w:pPr>
    <w:rPr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BE1E02"/>
    <w:rPr>
      <w:color w:val="467886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BE1E02"/>
    <w:pPr>
      <w:spacing w:before="120"/>
    </w:pPr>
    <w:rPr>
      <w:b/>
      <w:bCs/>
      <w:i/>
      <w:iCs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BE1E02"/>
    <w:pPr>
      <w:ind w:left="72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BE1E02"/>
    <w:pPr>
      <w:ind w:left="96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BE1E02"/>
    <w:pPr>
      <w:ind w:left="120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BE1E02"/>
    <w:pPr>
      <w:ind w:left="144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BE1E02"/>
    <w:pPr>
      <w:ind w:left="168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BE1E02"/>
    <w:pPr>
      <w:ind w:left="1920"/>
    </w:pPr>
    <w:rPr>
      <w:sz w:val="20"/>
      <w:szCs w:val="20"/>
    </w:rPr>
  </w:style>
  <w:style w:type="table" w:styleId="TableGrid">
    <w:name w:val="Table Grid"/>
    <w:basedOn w:val="TableNormal"/>
    <w:uiPriority w:val="39"/>
    <w:rsid w:val="00580434"/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">
    <w:name w:val="List"/>
    <w:basedOn w:val="Normal"/>
    <w:uiPriority w:val="99"/>
    <w:unhideWhenUsed/>
    <w:rsid w:val="00580434"/>
    <w:pPr>
      <w:ind w:left="360" w:hanging="360"/>
      <w:contextualSpacing/>
    </w:pPr>
    <w:rPr>
      <w:rFonts w:ascii="Helvetica" w:eastAsia="Times New Roman" w:hAnsi="Helvetica" w:cs="Times New Roman"/>
      <w:kern w:val="0"/>
      <w:sz w:val="20"/>
      <w:lang w:eastAsia="en-GB"/>
      <w14:ligatures w14:val="none"/>
    </w:rPr>
  </w:style>
  <w:style w:type="paragraph" w:styleId="List2">
    <w:name w:val="List 2"/>
    <w:basedOn w:val="Normal"/>
    <w:uiPriority w:val="99"/>
    <w:unhideWhenUsed/>
    <w:rsid w:val="00580434"/>
    <w:pPr>
      <w:ind w:left="720" w:hanging="360"/>
      <w:contextualSpacing/>
    </w:pPr>
    <w:rPr>
      <w:rFonts w:ascii="Helvetica" w:eastAsia="Times New Roman" w:hAnsi="Helvetica" w:cs="Times New Roman"/>
      <w:kern w:val="0"/>
      <w:sz w:val="20"/>
      <w:lang w:eastAsia="en-GB"/>
      <w14:ligatures w14:val="none"/>
    </w:rPr>
  </w:style>
  <w:style w:type="paragraph" w:styleId="BodyTextIndent">
    <w:name w:val="Body Text Indent"/>
    <w:basedOn w:val="Normal"/>
    <w:link w:val="BodyTextIndentChar"/>
    <w:uiPriority w:val="99"/>
    <w:unhideWhenUsed/>
    <w:rsid w:val="00580434"/>
    <w:pPr>
      <w:spacing w:after="120"/>
      <w:ind w:left="360"/>
    </w:pPr>
    <w:rPr>
      <w:rFonts w:ascii="Helvetica" w:eastAsia="Times New Roman" w:hAnsi="Helvetica" w:cs="Times New Roman"/>
      <w:kern w:val="0"/>
      <w:sz w:val="20"/>
      <w:lang w:eastAsia="en-GB"/>
      <w14:ligatures w14:val="none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80434"/>
    <w:rPr>
      <w:rFonts w:ascii="Helvetica" w:eastAsia="Times New Roman" w:hAnsi="Helvetica" w:cs="Times New Roman"/>
      <w:kern w:val="0"/>
      <w:sz w:val="20"/>
      <w:lang w:eastAsia="en-GB"/>
      <w14:ligatures w14:val="none"/>
    </w:rPr>
  </w:style>
  <w:style w:type="paragraph" w:styleId="BodyTextFirstIndent2">
    <w:name w:val="Body Text First Indent 2"/>
    <w:basedOn w:val="BodyTextIndent"/>
    <w:link w:val="BodyTextFirstIndent2Char"/>
    <w:uiPriority w:val="99"/>
    <w:unhideWhenUsed/>
    <w:rsid w:val="00580434"/>
    <w:pPr>
      <w:spacing w:after="0"/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rsid w:val="00580434"/>
    <w:rPr>
      <w:rFonts w:ascii="Helvetica" w:eastAsia="Times New Roman" w:hAnsi="Helvetica" w:cs="Times New Roman"/>
      <w:kern w:val="0"/>
      <w:sz w:val="20"/>
      <w:lang w:eastAsia="en-GB"/>
      <w14:ligatures w14:val="none"/>
    </w:rPr>
  </w:style>
  <w:style w:type="paragraph" w:styleId="BodyText">
    <w:name w:val="Body Text"/>
    <w:basedOn w:val="Normal"/>
    <w:link w:val="BodyTextChar"/>
    <w:uiPriority w:val="99"/>
    <w:unhideWhenUsed/>
    <w:rsid w:val="00580434"/>
    <w:pPr>
      <w:spacing w:after="120"/>
    </w:pPr>
    <w:rPr>
      <w:rFonts w:ascii="Helvetica" w:eastAsia="Times New Roman" w:hAnsi="Helvetica" w:cs="Times New Roman"/>
      <w:kern w:val="0"/>
      <w:sz w:val="20"/>
      <w:lang w:eastAsia="en-GB"/>
      <w14:ligatures w14:val="none"/>
    </w:rPr>
  </w:style>
  <w:style w:type="character" w:customStyle="1" w:styleId="BodyTextChar">
    <w:name w:val="Body Text Char"/>
    <w:basedOn w:val="DefaultParagraphFont"/>
    <w:link w:val="BodyText"/>
    <w:uiPriority w:val="99"/>
    <w:rsid w:val="00580434"/>
    <w:rPr>
      <w:rFonts w:ascii="Helvetica" w:eastAsia="Times New Roman" w:hAnsi="Helvetica" w:cs="Times New Roman"/>
      <w:kern w:val="0"/>
      <w:sz w:val="20"/>
      <w:lang w:eastAsia="en-GB"/>
      <w14:ligatures w14:val="none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580434"/>
    <w:pPr>
      <w:spacing w:after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580434"/>
    <w:rPr>
      <w:rFonts w:ascii="Helvetica" w:eastAsia="Times New Roman" w:hAnsi="Helvetica" w:cs="Times New Roman"/>
      <w:kern w:val="0"/>
      <w:sz w:val="20"/>
      <w:lang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E2BD2C22872874BA80BE68F23D920D2" ma:contentTypeVersion="18" ma:contentTypeDescription="Create a new document." ma:contentTypeScope="" ma:versionID="1796c57786e1a53f015719ea5022e1c9">
  <xsd:schema xmlns:xsd="http://www.w3.org/2001/XMLSchema" xmlns:xs="http://www.w3.org/2001/XMLSchema" xmlns:p="http://schemas.microsoft.com/office/2006/metadata/properties" xmlns:ns2="0022d0da-ccd6-497f-b4bf-b0f0a0f539f5" xmlns:ns3="b98ba0cd-662b-457a-b50b-99b0157907d0" targetNamespace="http://schemas.microsoft.com/office/2006/metadata/properties" ma:root="true" ma:fieldsID="5ab25025fc36008398608205644835ba" ns2:_="" ns3:_="">
    <xsd:import namespace="0022d0da-ccd6-497f-b4bf-b0f0a0f539f5"/>
    <xsd:import namespace="b98ba0cd-662b-457a-b50b-99b0157907d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22d0da-ccd6-497f-b4bf-b0f0a0f539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Length (seconds)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be4263ce-06da-4abf-af90-139329c16fc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8ba0cd-662b-457a-b50b-99b0157907d0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ad188bb-2d55-4be5-937c-7b866aee50b1}" ma:internalName="TaxCatchAll" ma:showField="CatchAllData" ma:web="b98ba0cd-662b-457a-b50b-99b0157907d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022d0da-ccd6-497f-b4bf-b0f0a0f539f5">
      <Terms xmlns="http://schemas.microsoft.com/office/infopath/2007/PartnerControls"/>
    </lcf76f155ced4ddcb4097134ff3c332f>
    <TaxCatchAll xmlns="b98ba0cd-662b-457a-b50b-99b0157907d0" xsi:nil="true"/>
  </documentManagement>
</p:properties>
</file>

<file path=customXml/itemProps1.xml><?xml version="1.0" encoding="utf-8"?>
<ds:datastoreItem xmlns:ds="http://schemas.openxmlformats.org/officeDocument/2006/customXml" ds:itemID="{05859699-0225-2B49-9A60-EC92881CCA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B9EC528-B22F-4507-B90B-04392A945469}"/>
</file>

<file path=customXml/itemProps3.xml><?xml version="1.0" encoding="utf-8"?>
<ds:datastoreItem xmlns:ds="http://schemas.openxmlformats.org/officeDocument/2006/customXml" ds:itemID="{21B7FD27-0EBE-4E44-8DA3-465FA02DF576}"/>
</file>

<file path=customXml/itemProps4.xml><?xml version="1.0" encoding="utf-8"?>
<ds:datastoreItem xmlns:ds="http://schemas.openxmlformats.org/officeDocument/2006/customXml" ds:itemID="{5600418B-DB0D-497E-A7E5-4D2664CA1A4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359</TotalTime>
  <Pages>8</Pages>
  <Words>524</Words>
  <Characters>2992</Characters>
  <Application>Microsoft Office Word</Application>
  <DocSecurity>0</DocSecurity>
  <Lines>24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James Meredith</dc:creator>
  <cp:keywords/>
  <dc:description/>
  <cp:lastModifiedBy>Peter Woods</cp:lastModifiedBy>
  <cp:revision>3</cp:revision>
  <dcterms:created xsi:type="dcterms:W3CDTF">2025-08-05T20:10:00Z</dcterms:created>
  <dcterms:modified xsi:type="dcterms:W3CDTF">2025-08-05T20:22:00Z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0x0101006E2BD2C22872874BA80BE68F23D920D2</vt:lpwstr>
  </property>
</Properties>
</file>